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54" w:rsidRPr="00BF4709" w:rsidRDefault="00397E54" w:rsidP="00397E54">
      <w:pPr>
        <w:pStyle w:val="Akapitzlist"/>
        <w:numPr>
          <w:ilvl w:val="2"/>
          <w:numId w:val="1"/>
        </w:numPr>
        <w:spacing w:line="0" w:lineRule="atLeast"/>
        <w:rPr>
          <w:rFonts w:ascii="Times New Roman" w:hAnsi="Times New Roman"/>
          <w:b/>
          <w:sz w:val="20"/>
          <w:szCs w:val="20"/>
        </w:rPr>
      </w:pPr>
      <w:r w:rsidRPr="00BF4709">
        <w:rPr>
          <w:rFonts w:ascii="Times New Roman" w:hAnsi="Times New Roman"/>
          <w:b/>
          <w:sz w:val="20"/>
          <w:szCs w:val="20"/>
        </w:rPr>
        <w:t>Zmiany stanu wartości początkowej wartości niematerialnych i prawnych oraz środków trwałych</w:t>
      </w:r>
    </w:p>
    <w:p w:rsidR="00397E54" w:rsidRDefault="00397E54" w:rsidP="00397E54">
      <w:pPr>
        <w:pStyle w:val="Akapitzlist"/>
        <w:spacing w:line="0" w:lineRule="atLeast"/>
        <w:ind w:left="1080"/>
        <w:rPr>
          <w:rFonts w:ascii="Times New Roman" w:hAnsi="Times New Roman"/>
          <w:b/>
          <w:sz w:val="16"/>
        </w:rPr>
      </w:pPr>
    </w:p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992"/>
        <w:gridCol w:w="709"/>
        <w:gridCol w:w="850"/>
        <w:gridCol w:w="709"/>
        <w:gridCol w:w="1134"/>
        <w:gridCol w:w="992"/>
        <w:gridCol w:w="993"/>
        <w:gridCol w:w="708"/>
        <w:gridCol w:w="993"/>
        <w:gridCol w:w="992"/>
        <w:gridCol w:w="1417"/>
      </w:tblGrid>
      <w:tr w:rsidR="00397E54" w:rsidTr="002A77E8">
        <w:tc>
          <w:tcPr>
            <w:tcW w:w="851" w:type="dxa"/>
            <w:vMerge w:val="restart"/>
          </w:tcPr>
          <w:p w:rsidR="00397E54" w:rsidRPr="00BF4709" w:rsidRDefault="00397E54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vMerge w:val="restart"/>
            <w:vAlign w:val="cente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Wyszczególnienie/grupa rodzajowa środków trwałych według KŚT</w:t>
            </w:r>
          </w:p>
        </w:tc>
        <w:tc>
          <w:tcPr>
            <w:tcW w:w="1276" w:type="dxa"/>
            <w:vMerge w:val="restart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Stan na początek roku</w:t>
            </w:r>
          </w:p>
        </w:tc>
        <w:tc>
          <w:tcPr>
            <w:tcW w:w="4394" w:type="dxa"/>
            <w:gridSpan w:val="5"/>
          </w:tcPr>
          <w:p w:rsidR="00397E54" w:rsidRPr="00BF4709" w:rsidRDefault="00397E54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4678" w:type="dxa"/>
            <w:gridSpan w:val="5"/>
          </w:tcPr>
          <w:p w:rsidR="00397E54" w:rsidRPr="00BF4709" w:rsidRDefault="008C6AE7" w:rsidP="008C6AE7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417" w:type="dxa"/>
            <w:vMerge w:val="restart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Stan na koniec roku</w:t>
            </w:r>
          </w:p>
        </w:tc>
      </w:tr>
      <w:tr w:rsidR="008C6AE7" w:rsidTr="00402B6A">
        <w:trPr>
          <w:cantSplit/>
          <w:trHeight w:val="1546"/>
        </w:trPr>
        <w:tc>
          <w:tcPr>
            <w:tcW w:w="851" w:type="dxa"/>
            <w:vMerge/>
          </w:tcPr>
          <w:p w:rsidR="00397E54" w:rsidRPr="00BF4709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97E54" w:rsidRPr="00BF4709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E54" w:rsidRPr="00BF4709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nabycie</w:t>
            </w:r>
          </w:p>
        </w:tc>
        <w:tc>
          <w:tcPr>
            <w:tcW w:w="709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przemieszczenie</w:t>
            </w:r>
          </w:p>
        </w:tc>
        <w:tc>
          <w:tcPr>
            <w:tcW w:w="850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aktualizacja</w:t>
            </w:r>
          </w:p>
        </w:tc>
        <w:tc>
          <w:tcPr>
            <w:tcW w:w="709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inne zwiększenia</w:t>
            </w:r>
          </w:p>
        </w:tc>
        <w:tc>
          <w:tcPr>
            <w:tcW w:w="1134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razem zwiększenia</w:t>
            </w:r>
          </w:p>
        </w:tc>
        <w:tc>
          <w:tcPr>
            <w:tcW w:w="992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rozchód</w:t>
            </w:r>
          </w:p>
        </w:tc>
        <w:tc>
          <w:tcPr>
            <w:tcW w:w="993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przemieszczenie</w:t>
            </w:r>
          </w:p>
        </w:tc>
        <w:tc>
          <w:tcPr>
            <w:tcW w:w="708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aktualizacja</w:t>
            </w:r>
          </w:p>
        </w:tc>
        <w:tc>
          <w:tcPr>
            <w:tcW w:w="993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inne zmniejszenia</w:t>
            </w:r>
          </w:p>
        </w:tc>
        <w:tc>
          <w:tcPr>
            <w:tcW w:w="992" w:type="dxa"/>
            <w:textDirection w:val="btLr"/>
          </w:tcPr>
          <w:p w:rsidR="00397E54" w:rsidRPr="00BF4709" w:rsidRDefault="00397E54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razem zmniejszenia</w:t>
            </w:r>
          </w:p>
        </w:tc>
        <w:tc>
          <w:tcPr>
            <w:tcW w:w="1417" w:type="dxa"/>
            <w:vMerge/>
          </w:tcPr>
          <w:p w:rsidR="00397E54" w:rsidRPr="00BF4709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6AE7" w:rsidTr="00402B6A">
        <w:trPr>
          <w:trHeight w:val="498"/>
        </w:trPr>
        <w:tc>
          <w:tcPr>
            <w:tcW w:w="851" w:type="dxa"/>
          </w:tcPr>
          <w:p w:rsidR="00397E54" w:rsidRPr="001D3B1F" w:rsidRDefault="00397E54" w:rsidP="0047448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Wartości niematerialne i prawne</w:t>
            </w:r>
          </w:p>
        </w:tc>
        <w:tc>
          <w:tcPr>
            <w:tcW w:w="1276" w:type="dxa"/>
          </w:tcPr>
          <w:p w:rsidR="00397E54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52B12">
              <w:rPr>
                <w:rFonts w:ascii="Times New Roman" w:hAnsi="Times New Roman"/>
                <w:sz w:val="18"/>
                <w:szCs w:val="18"/>
              </w:rPr>
              <w:t>4032,10</w:t>
            </w: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E54" w:rsidRPr="001D3B1F" w:rsidRDefault="008C6AE7" w:rsidP="002A77E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C52B1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C52B12">
              <w:rPr>
                <w:rFonts w:ascii="Times New Roman" w:hAnsi="Times New Roman"/>
                <w:sz w:val="18"/>
                <w:szCs w:val="18"/>
              </w:rPr>
              <w:t>032,10</w:t>
            </w:r>
          </w:p>
        </w:tc>
      </w:tr>
      <w:tr w:rsidR="008C6AE7" w:rsidTr="00402B6A">
        <w:trPr>
          <w:trHeight w:val="361"/>
        </w:trPr>
        <w:tc>
          <w:tcPr>
            <w:tcW w:w="851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26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Środki trwałe, z tego:</w:t>
            </w:r>
          </w:p>
        </w:tc>
        <w:tc>
          <w:tcPr>
            <w:tcW w:w="1276" w:type="dxa"/>
          </w:tcPr>
          <w:p w:rsidR="00397E54" w:rsidRPr="001D3B1F" w:rsidRDefault="00A27418" w:rsidP="00A2741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8.127.734,00</w:t>
            </w:r>
          </w:p>
        </w:tc>
        <w:tc>
          <w:tcPr>
            <w:tcW w:w="992" w:type="dxa"/>
          </w:tcPr>
          <w:p w:rsidR="00397E54" w:rsidRPr="001D3B1F" w:rsidRDefault="00A2741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31.928,26</w:t>
            </w: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E54" w:rsidRPr="001D3B1F" w:rsidRDefault="00A2741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31.928,26</w:t>
            </w: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A2741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39.023,75</w:t>
            </w:r>
          </w:p>
        </w:tc>
        <w:tc>
          <w:tcPr>
            <w:tcW w:w="992" w:type="dxa"/>
          </w:tcPr>
          <w:p w:rsidR="00397E54" w:rsidRPr="001D3B1F" w:rsidRDefault="00A2741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39.023,75</w:t>
            </w:r>
          </w:p>
        </w:tc>
        <w:tc>
          <w:tcPr>
            <w:tcW w:w="1417" w:type="dxa"/>
          </w:tcPr>
          <w:p w:rsidR="00397E54" w:rsidRPr="001D3B1F" w:rsidRDefault="00A27418" w:rsidP="00A2741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8.120.638,51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397E54" w:rsidRPr="001D3B1F" w:rsidRDefault="00397E54" w:rsidP="00C52B1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 xml:space="preserve">grupa </w:t>
            </w:r>
            <w:r w:rsidR="00C52B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397E54" w:rsidRPr="001D3B1F" w:rsidRDefault="00C52B1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Grunty</w:t>
            </w:r>
          </w:p>
        </w:tc>
        <w:tc>
          <w:tcPr>
            <w:tcW w:w="1276" w:type="dxa"/>
          </w:tcPr>
          <w:p w:rsidR="00397E54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52B12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E54" w:rsidRPr="001D3B1F" w:rsidRDefault="008C6AE7" w:rsidP="002A77E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A77E8">
              <w:rPr>
                <w:rFonts w:ascii="Times New Roman" w:hAnsi="Times New Roman"/>
                <w:sz w:val="18"/>
                <w:szCs w:val="18"/>
              </w:rPr>
              <w:t>150.000,00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2A77E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710ADB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710ADB">
              <w:rPr>
                <w:rFonts w:ascii="Times New Roman" w:hAnsi="Times New Roman"/>
                <w:sz w:val="18"/>
                <w:szCs w:val="18"/>
              </w:rPr>
              <w:t>rupa</w:t>
            </w:r>
            <w:r w:rsidR="00C52B12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693" w:type="dxa"/>
          </w:tcPr>
          <w:p w:rsidR="00710ADB" w:rsidRPr="001D3B1F" w:rsidRDefault="00C52B1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Budynki i budowle</w:t>
            </w:r>
          </w:p>
        </w:tc>
        <w:tc>
          <w:tcPr>
            <w:tcW w:w="1276" w:type="dxa"/>
          </w:tcPr>
          <w:p w:rsidR="00710ADB" w:rsidRPr="001D3B1F" w:rsidRDefault="00C52B1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6.725.636,87</w:t>
            </w: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0ADB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6.725.636,87 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710ADB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710ADB">
              <w:rPr>
                <w:rFonts w:ascii="Times New Roman" w:hAnsi="Times New Roman"/>
                <w:sz w:val="18"/>
                <w:szCs w:val="18"/>
              </w:rPr>
              <w:t>rupa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693" w:type="dxa"/>
          </w:tcPr>
          <w:p w:rsidR="00710ADB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Obiekty inżynierii lądowej</w:t>
            </w:r>
          </w:p>
          <w:p w:rsidR="008C6AE7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wodnej</w:t>
            </w:r>
          </w:p>
        </w:tc>
        <w:tc>
          <w:tcPr>
            <w:tcW w:w="1276" w:type="dxa"/>
          </w:tcPr>
          <w:p w:rsidR="00710ADB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119.225,22</w:t>
            </w: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0ADB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119.225,22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710ADB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710ADB">
              <w:rPr>
                <w:rFonts w:ascii="Times New Roman" w:hAnsi="Times New Roman"/>
                <w:sz w:val="18"/>
                <w:szCs w:val="18"/>
              </w:rPr>
              <w:t>rupa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2693" w:type="dxa"/>
          </w:tcPr>
          <w:p w:rsidR="00710ADB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Maszyny, urządzenia i aparaty</w:t>
            </w:r>
          </w:p>
          <w:p w:rsidR="008C6AE7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ogólnego zastosowania</w:t>
            </w:r>
          </w:p>
        </w:tc>
        <w:tc>
          <w:tcPr>
            <w:tcW w:w="1276" w:type="dxa"/>
          </w:tcPr>
          <w:p w:rsidR="00710ADB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86.871,99</w:t>
            </w: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0ADB" w:rsidRPr="001D3B1F" w:rsidRDefault="008C6AE7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86.871,99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710ADB" w:rsidRDefault="002A77E8" w:rsidP="002A77E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710ADB">
              <w:rPr>
                <w:rFonts w:ascii="Times New Roman" w:hAnsi="Times New Roman"/>
                <w:sz w:val="18"/>
                <w:szCs w:val="18"/>
              </w:rPr>
              <w:t>rupa</w:t>
            </w:r>
            <w:r w:rsidR="008C6AE7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</w:tcPr>
          <w:p w:rsidR="00710ADB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Maszyny, urządzenia i aparaty </w:t>
            </w:r>
          </w:p>
          <w:p w:rsidR="002A77E8" w:rsidRPr="001D3B1F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specjalistyczne</w:t>
            </w:r>
          </w:p>
        </w:tc>
        <w:tc>
          <w:tcPr>
            <w:tcW w:w="1276" w:type="dxa"/>
          </w:tcPr>
          <w:p w:rsidR="00710ADB" w:rsidRPr="001D3B1F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47.009,32 </w:t>
            </w: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0ADB" w:rsidRPr="001D3B1F" w:rsidRDefault="002A77E8" w:rsidP="002A77E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47.009,32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710ADB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710ADB">
              <w:rPr>
                <w:rFonts w:ascii="Times New Roman" w:hAnsi="Times New Roman"/>
                <w:sz w:val="18"/>
                <w:szCs w:val="18"/>
              </w:rPr>
              <w:t>rupa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2693" w:type="dxa"/>
          </w:tcPr>
          <w:p w:rsidR="00710ADB" w:rsidRPr="001D3B1F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Urządzenia techniczne</w:t>
            </w:r>
          </w:p>
        </w:tc>
        <w:tc>
          <w:tcPr>
            <w:tcW w:w="1276" w:type="dxa"/>
          </w:tcPr>
          <w:p w:rsidR="00710ADB" w:rsidRPr="001D3B1F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38.500,00</w:t>
            </w: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0ADB" w:rsidRPr="001D3B1F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38.500,00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710ADB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710ADB">
              <w:rPr>
                <w:rFonts w:ascii="Times New Roman" w:hAnsi="Times New Roman"/>
                <w:sz w:val="18"/>
                <w:szCs w:val="18"/>
              </w:rPr>
              <w:t>rupa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</w:t>
            </w:r>
          </w:p>
        </w:tc>
        <w:tc>
          <w:tcPr>
            <w:tcW w:w="2693" w:type="dxa"/>
          </w:tcPr>
          <w:p w:rsidR="00710ADB" w:rsidRDefault="002A77E8" w:rsidP="002A77E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Narzędzia, przyrządy, ruchomości</w:t>
            </w:r>
          </w:p>
          <w:p w:rsidR="002A77E8" w:rsidRDefault="002A77E8" w:rsidP="002A77E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wyposażenia, gdzie indziej</w:t>
            </w:r>
          </w:p>
          <w:p w:rsidR="002A77E8" w:rsidRPr="001D3B1F" w:rsidRDefault="002A77E8" w:rsidP="002A77E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niesklasyfikowane</w:t>
            </w:r>
          </w:p>
        </w:tc>
        <w:tc>
          <w:tcPr>
            <w:tcW w:w="1276" w:type="dxa"/>
          </w:tcPr>
          <w:p w:rsidR="00710ADB" w:rsidRPr="001D3B1F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38.474,19 </w:t>
            </w: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0ADB" w:rsidRPr="001D3B1F" w:rsidRDefault="002A77E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38.474,19</w:t>
            </w:r>
          </w:p>
        </w:tc>
      </w:tr>
      <w:tr w:rsidR="008C6AE7" w:rsidTr="00402B6A">
        <w:trPr>
          <w:trHeight w:val="341"/>
        </w:trPr>
        <w:tc>
          <w:tcPr>
            <w:tcW w:w="851" w:type="dxa"/>
          </w:tcPr>
          <w:p w:rsidR="00710ADB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2693" w:type="dxa"/>
          </w:tcPr>
          <w:p w:rsidR="00710ADB" w:rsidRPr="001D3B1F" w:rsidRDefault="00C67981" w:rsidP="00C67981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 środki trwałe-w</w:t>
            </w:r>
            <w:r w:rsidR="008049AC">
              <w:rPr>
                <w:rFonts w:ascii="Times New Roman" w:hAnsi="Times New Roman"/>
                <w:sz w:val="18"/>
                <w:szCs w:val="18"/>
              </w:rPr>
              <w:t>yposażenie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pomoce dydaktyczne (niskocenne)</w:t>
            </w:r>
          </w:p>
        </w:tc>
        <w:tc>
          <w:tcPr>
            <w:tcW w:w="1276" w:type="dxa"/>
          </w:tcPr>
          <w:p w:rsidR="00710ADB" w:rsidRPr="001D3B1F" w:rsidRDefault="008049AC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905.775,17</w:t>
            </w:r>
          </w:p>
        </w:tc>
        <w:tc>
          <w:tcPr>
            <w:tcW w:w="992" w:type="dxa"/>
          </w:tcPr>
          <w:p w:rsidR="00710ADB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30.034,26</w:t>
            </w: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DB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30.034,26</w:t>
            </w:r>
          </w:p>
        </w:tc>
        <w:tc>
          <w:tcPr>
            <w:tcW w:w="992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0ADB" w:rsidRPr="001D3B1F" w:rsidRDefault="00710ADB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0ADB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39.023,75</w:t>
            </w:r>
          </w:p>
        </w:tc>
        <w:tc>
          <w:tcPr>
            <w:tcW w:w="992" w:type="dxa"/>
          </w:tcPr>
          <w:p w:rsidR="00710ADB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39.023,75</w:t>
            </w:r>
          </w:p>
        </w:tc>
        <w:tc>
          <w:tcPr>
            <w:tcW w:w="1417" w:type="dxa"/>
          </w:tcPr>
          <w:p w:rsidR="00710ADB" w:rsidRPr="001D3B1F" w:rsidRDefault="00402B6A" w:rsidP="00402B6A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896.785,68</w:t>
            </w:r>
          </w:p>
        </w:tc>
      </w:tr>
      <w:tr w:rsidR="008C6AE7" w:rsidTr="00402B6A">
        <w:trPr>
          <w:trHeight w:val="289"/>
        </w:trPr>
        <w:tc>
          <w:tcPr>
            <w:tcW w:w="851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grupa …</w:t>
            </w:r>
          </w:p>
        </w:tc>
        <w:tc>
          <w:tcPr>
            <w:tcW w:w="2693" w:type="dxa"/>
          </w:tcPr>
          <w:p w:rsidR="00397E54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wartości niematerialne</w:t>
            </w:r>
          </w:p>
          <w:p w:rsidR="00402B6A" w:rsidRPr="001D3B1F" w:rsidRDefault="00402B6A" w:rsidP="00402B6A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prawne </w:t>
            </w:r>
            <w:r w:rsidR="00C6798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niskocenne</w:t>
            </w:r>
            <w:r w:rsidR="00C6798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97E54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16.241,24</w:t>
            </w:r>
          </w:p>
        </w:tc>
        <w:tc>
          <w:tcPr>
            <w:tcW w:w="992" w:type="dxa"/>
          </w:tcPr>
          <w:p w:rsidR="00397E54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1.894,00</w:t>
            </w: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E54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1.894,00</w:t>
            </w: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E54" w:rsidRPr="001D3B1F" w:rsidRDefault="00397E54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E54" w:rsidRPr="001D3B1F" w:rsidRDefault="00402B6A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18.135,24</w:t>
            </w:r>
          </w:p>
        </w:tc>
      </w:tr>
    </w:tbl>
    <w:p w:rsidR="00397E54" w:rsidRDefault="00397E54" w:rsidP="00397E54">
      <w:pPr>
        <w:pStyle w:val="Akapitzlist"/>
        <w:spacing w:line="0" w:lineRule="atLeast"/>
        <w:ind w:left="1080"/>
        <w:rPr>
          <w:rFonts w:ascii="Times New Roman" w:hAnsi="Times New Roman"/>
          <w:b/>
          <w:sz w:val="16"/>
        </w:rPr>
      </w:pPr>
    </w:p>
    <w:p w:rsidR="00AE37FA" w:rsidRDefault="00AE37FA"/>
    <w:sectPr w:rsidR="00AE37FA" w:rsidSect="00397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D309E"/>
    <w:multiLevelType w:val="multilevel"/>
    <w:tmpl w:val="1C3A26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4"/>
    <w:rsid w:val="002A77E8"/>
    <w:rsid w:val="00397E54"/>
    <w:rsid w:val="00402B6A"/>
    <w:rsid w:val="00710ADB"/>
    <w:rsid w:val="008049AC"/>
    <w:rsid w:val="008C6AE7"/>
    <w:rsid w:val="00A27418"/>
    <w:rsid w:val="00AE37FA"/>
    <w:rsid w:val="00C52B12"/>
    <w:rsid w:val="00C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8D67"/>
  <w15:chartTrackingRefBased/>
  <w15:docId w15:val="{B9C56EFC-0279-44E1-8F53-50204633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5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E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2019-01-23T11:09:00Z</cp:lastPrinted>
  <dcterms:created xsi:type="dcterms:W3CDTF">2018-11-23T06:20:00Z</dcterms:created>
  <dcterms:modified xsi:type="dcterms:W3CDTF">2019-01-31T12:13:00Z</dcterms:modified>
</cp:coreProperties>
</file>